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3C" w:rsidRDefault="00965A06" w:rsidP="00965A06">
      <w:pPr>
        <w:ind w:left="2832" w:firstLine="708"/>
        <w:rPr>
          <w:rFonts w:ascii="Calibri" w:hAnsi="Calibri"/>
          <w:sz w:val="20"/>
        </w:rPr>
      </w:pPr>
      <w:r>
        <w:rPr>
          <w:rFonts w:ascii="Calibri" w:hAnsi="Calibri"/>
        </w:rPr>
        <w:t xml:space="preserve">          </w:t>
      </w:r>
      <w:r w:rsidR="00D2603C">
        <w:rPr>
          <w:rFonts w:ascii="Calibri" w:hAnsi="Calibri"/>
        </w:rPr>
        <w:t xml:space="preserve">   </w:t>
      </w:r>
      <w:r w:rsidR="00D2603C">
        <w:rPr>
          <w:rFonts w:ascii="Tms Rmn" w:hAnsi="Tms Rmn"/>
          <w:noProof/>
          <w:lang w:val="ru-RU"/>
        </w:rPr>
        <w:drawing>
          <wp:inline distT="0" distB="0" distL="0" distR="0">
            <wp:extent cx="488950" cy="6032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03C">
        <w:t xml:space="preserve">                                                      </w:t>
      </w:r>
    </w:p>
    <w:p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603C" w:rsidRDefault="00D2603C" w:rsidP="00D2603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603C" w:rsidRDefault="00D2603C" w:rsidP="00D2603C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603C" w:rsidRDefault="00D2603C" w:rsidP="00D2603C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603C" w:rsidRDefault="00D2603C" w:rsidP="00D26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2603C" w:rsidRDefault="00D2603C" w:rsidP="00D2603C">
      <w:pPr>
        <w:jc w:val="center"/>
        <w:rPr>
          <w:b/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   </w:t>
      </w:r>
      <w:r w:rsidR="00E63B98">
        <w:rPr>
          <w:sz w:val="28"/>
          <w:szCs w:val="28"/>
        </w:rPr>
        <w:t>06</w:t>
      </w:r>
      <w:r>
        <w:rPr>
          <w:sz w:val="28"/>
          <w:szCs w:val="28"/>
        </w:rPr>
        <w:t xml:space="preserve">     грудня      201</w:t>
      </w:r>
      <w:r w:rsidR="00E63B98">
        <w:rPr>
          <w:sz w:val="28"/>
          <w:szCs w:val="28"/>
        </w:rPr>
        <w:t>8</w:t>
      </w:r>
      <w:r>
        <w:rPr>
          <w:sz w:val="28"/>
          <w:szCs w:val="28"/>
        </w:rPr>
        <w:t xml:space="preserve"> р.           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№ </w:t>
      </w:r>
      <w:r w:rsidR="002443F0">
        <w:rPr>
          <w:sz w:val="28"/>
          <w:szCs w:val="28"/>
        </w:rPr>
        <w:t>416</w:t>
      </w:r>
    </w:p>
    <w:p w:rsidR="00D2603C" w:rsidRDefault="00D2603C" w:rsidP="00D2603C"/>
    <w:p w:rsidR="00D2603C" w:rsidRDefault="00D2603C" w:rsidP="00D2603C">
      <w:pPr>
        <w:rPr>
          <w:sz w:val="28"/>
          <w:szCs w:val="28"/>
        </w:rPr>
      </w:pPr>
      <w:r>
        <w:rPr>
          <w:sz w:val="28"/>
          <w:szCs w:val="28"/>
        </w:rPr>
        <w:t>Про організацію проведення</w:t>
      </w:r>
    </w:p>
    <w:p w:rsidR="00D2603C" w:rsidRDefault="00D2603C" w:rsidP="00D2603C">
      <w:pPr>
        <w:rPr>
          <w:sz w:val="28"/>
          <w:szCs w:val="28"/>
        </w:rPr>
      </w:pPr>
      <w:r>
        <w:rPr>
          <w:sz w:val="28"/>
          <w:szCs w:val="28"/>
        </w:rPr>
        <w:t>Новорічного ярмарку з продажу</w:t>
      </w:r>
    </w:p>
    <w:p w:rsidR="00D2603C" w:rsidRDefault="00D2603C" w:rsidP="00D2603C">
      <w:r>
        <w:rPr>
          <w:sz w:val="28"/>
          <w:szCs w:val="28"/>
        </w:rPr>
        <w:t>ялинок та сосен.</w:t>
      </w:r>
    </w:p>
    <w:p w:rsidR="00D2603C" w:rsidRDefault="00D2603C" w:rsidP="00D2603C"/>
    <w:p w:rsidR="00D2603C" w:rsidRDefault="00D2603C" w:rsidP="00D26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Відповідно до статей 30,42,53,59,73 Закону України «Про місцеве самоврядування в Україні», статті 38 Регламенту виконавчого комітету Ніжинської міської ради Чернігівської області VII скликання, затвердженого рішенням виконавчого комітету Ніжинської  міської ради від 11.08.2016р.  №220  та рішення виконавчого комітету Ніжинської міської ради від  23березня 2017 р. № 56  «Про затвердження Положення про організацію та проведення </w:t>
      </w:r>
      <w:proofErr w:type="spellStart"/>
      <w:r>
        <w:rPr>
          <w:sz w:val="28"/>
          <w:szCs w:val="28"/>
        </w:rPr>
        <w:t>виставково</w:t>
      </w:r>
      <w:proofErr w:type="spellEnd"/>
      <w:r>
        <w:rPr>
          <w:sz w:val="28"/>
          <w:szCs w:val="28"/>
        </w:rPr>
        <w:t xml:space="preserve"> – ярмаркових заходів у м. Ніжині», враховуючи лист державного комунального підприємства «Комунальний ринок» №515 від 15.11.2018 р., з метою </w:t>
      </w:r>
      <w:r>
        <w:rPr>
          <w:color w:val="000000"/>
          <w:sz w:val="28"/>
          <w:szCs w:val="28"/>
          <w:shd w:val="clear" w:color="auto" w:fill="FBF2F3"/>
        </w:rPr>
        <w:t>впорядкування новорічної передсвяткової   торгівлі ялинками на території міста</w:t>
      </w:r>
      <w:r>
        <w:rPr>
          <w:sz w:val="28"/>
          <w:szCs w:val="28"/>
        </w:rPr>
        <w:t xml:space="preserve"> та недопущення розташування несанкціонованих місць торгівлі, виконавчий комітет міської ради вирішив:</w:t>
      </w:r>
    </w:p>
    <w:p w:rsidR="00D2603C" w:rsidRDefault="00D2603C" w:rsidP="00D2603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1. Організувати у період з </w:t>
      </w:r>
      <w:r>
        <w:rPr>
          <w:color w:val="000000"/>
          <w:sz w:val="28"/>
          <w:szCs w:val="28"/>
          <w:shd w:val="clear" w:color="auto" w:fill="FFFFFF"/>
          <w:lang w:val="ru-RU"/>
        </w:rPr>
        <w:t>10</w:t>
      </w:r>
      <w:r>
        <w:rPr>
          <w:color w:val="000000"/>
          <w:sz w:val="28"/>
          <w:szCs w:val="28"/>
          <w:shd w:val="clear" w:color="auto" w:fill="FFFFFF"/>
        </w:rPr>
        <w:t xml:space="preserve"> по 31 груд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2018 року Новорічний </w:t>
      </w:r>
      <w:r>
        <w:rPr>
          <w:sz w:val="28"/>
          <w:szCs w:val="28"/>
        </w:rPr>
        <w:t xml:space="preserve">ярмарок з продажу ялинок та сосен на території асфальтованого майданчику  </w:t>
      </w:r>
      <w:r>
        <w:rPr>
          <w:color w:val="000000"/>
          <w:sz w:val="28"/>
          <w:szCs w:val="28"/>
          <w:shd w:val="clear" w:color="auto" w:fill="FFFFFF"/>
        </w:rPr>
        <w:t xml:space="preserve">по вулиці Набережна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Вороб’ївська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,11 А.</w:t>
      </w:r>
    </w:p>
    <w:p w:rsidR="00D2603C" w:rsidRDefault="00D2603C" w:rsidP="00D2603C">
      <w:pPr>
        <w:jc w:val="both"/>
        <w:rPr>
          <w:rStyle w:val="apple-converted-space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2. Визначити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головним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розпорядником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Новорічного  </w:t>
      </w:r>
      <w:r>
        <w:rPr>
          <w:sz w:val="28"/>
          <w:szCs w:val="28"/>
        </w:rPr>
        <w:t xml:space="preserve">ярмарку </w:t>
      </w:r>
      <w:proofErr w:type="spellStart"/>
      <w:r>
        <w:rPr>
          <w:sz w:val="28"/>
          <w:szCs w:val="28"/>
          <w:lang w:val="ru-RU"/>
        </w:rPr>
        <w:t>державне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комунальне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підприємство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«Комунальний ринок».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D2603C" w:rsidRPr="00D2603C" w:rsidRDefault="00D2603C" w:rsidP="00D2603C">
      <w:pPr>
        <w:jc w:val="both"/>
        <w:rPr>
          <w:sz w:val="28"/>
          <w:szCs w:val="28"/>
        </w:rPr>
      </w:pPr>
      <w:r w:rsidRPr="00D2603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3.  Головному  розпоряднику ярмарку у своїй діяльності користуватися рішенням виконавчого комітету Ніжинської міської ради </w:t>
      </w:r>
      <w:r w:rsidRPr="00D2603C">
        <w:rPr>
          <w:color w:val="000000"/>
          <w:sz w:val="28"/>
          <w:szCs w:val="28"/>
        </w:rPr>
        <w:t xml:space="preserve">від 23 березня  2017р. № 56 «Про затвердження Положення про організацію та проведення </w:t>
      </w:r>
      <w:proofErr w:type="spellStart"/>
      <w:r w:rsidRPr="00D2603C">
        <w:rPr>
          <w:color w:val="000000"/>
          <w:sz w:val="28"/>
          <w:szCs w:val="28"/>
        </w:rPr>
        <w:t>виставково</w:t>
      </w:r>
      <w:proofErr w:type="spellEnd"/>
      <w:r w:rsidRPr="00D2603C">
        <w:rPr>
          <w:color w:val="000000"/>
          <w:sz w:val="28"/>
          <w:szCs w:val="28"/>
        </w:rPr>
        <w:t xml:space="preserve"> – ярмаркових заходів у м. Ніжині».</w:t>
      </w:r>
    </w:p>
    <w:p w:rsidR="00D2603C" w:rsidRDefault="00D2603C" w:rsidP="00D2603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4. Встановити режим роботи  Новорічного</w:t>
      </w:r>
      <w:r>
        <w:rPr>
          <w:sz w:val="28"/>
          <w:szCs w:val="28"/>
        </w:rPr>
        <w:t xml:space="preserve"> ярмарку </w:t>
      </w:r>
      <w:r>
        <w:rPr>
          <w:color w:val="000000"/>
          <w:sz w:val="28"/>
          <w:szCs w:val="28"/>
          <w:shd w:val="clear" w:color="auto" w:fill="FFFFFF"/>
        </w:rPr>
        <w:t xml:space="preserve">з 08.00 год. до 21.00 год. </w:t>
      </w:r>
    </w:p>
    <w:p w:rsidR="00D2603C" w:rsidRDefault="00D2603C" w:rsidP="00D2603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5. </w:t>
      </w:r>
      <w:r>
        <w:rPr>
          <w:color w:val="000000"/>
          <w:sz w:val="28"/>
          <w:szCs w:val="28"/>
          <w:shd w:val="clear" w:color="auto" w:fill="FFFFFF"/>
        </w:rPr>
        <w:t>Учасникам Новорічного ярмарку – суб’єктам підприємницької діяльності, що здійснюють торгівлю  на визначених місцях щоденно сплачувати плату за участь у ярмарку у розмірі 8,5 грн. (0</w:t>
      </w:r>
      <w:r w:rsidR="00E63B98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>5 неоподаткованого мінімуму) за 1 один погонний метр.</w:t>
      </w:r>
    </w:p>
    <w:p w:rsidR="00D2603C" w:rsidRDefault="00D2603C" w:rsidP="00D2603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6.Державному комунальному підприємству «Комунальний ринок»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Павлюченко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В.Д.) справляти внесок за участь у Новорічному ярмарку з </w:t>
      </w:r>
      <w:r>
        <w:rPr>
          <w:color w:val="000000"/>
          <w:sz w:val="28"/>
          <w:szCs w:val="28"/>
          <w:shd w:val="clear" w:color="auto" w:fill="FFFFFF"/>
        </w:rPr>
        <w:lastRenderedPageBreak/>
        <w:t>суб’єктів господарювання шляхом безготівкових розрахунків або готівкою через зареєстровані та опломбовані касові апарати.</w:t>
      </w:r>
    </w:p>
    <w:p w:rsidR="00D2603C" w:rsidRDefault="00D2603C" w:rsidP="00D2603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Державному комунальному підприємству «Комунальний ринок»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Павлюченко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В.Д.)   розробити схему розміщення та розмістити учасників ярмарку.</w:t>
      </w:r>
    </w:p>
    <w:p w:rsidR="00D2603C" w:rsidRDefault="00D2603C" w:rsidP="00D2603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  <w:lang w:val="ru-RU"/>
        </w:rPr>
        <w:t>8</w:t>
      </w:r>
      <w:r>
        <w:rPr>
          <w:color w:val="000000"/>
          <w:sz w:val="28"/>
          <w:szCs w:val="28"/>
          <w:shd w:val="clear" w:color="auto" w:fill="FFFFFF"/>
        </w:rPr>
        <w:t>. Учасникам ярмарку забезпечити щоденне прибирання території після закінчення роботи ярмарку.</w:t>
      </w:r>
    </w:p>
    <w:p w:rsidR="00D2603C" w:rsidRDefault="00D2603C" w:rsidP="00D260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9</w:t>
      </w:r>
      <w:r>
        <w:rPr>
          <w:color w:val="000000"/>
          <w:sz w:val="28"/>
          <w:szCs w:val="28"/>
        </w:rPr>
        <w:t>. Начальнику відділу економіки виконавчого комітету Ніжинської міської ради Гавриш Т.М.  забезпечити оприлюднення даного рішення  на офіційному сайті Ніжинської міської ради протягом п’яти робочих днів з дня його підписання.</w:t>
      </w:r>
    </w:p>
    <w:p w:rsidR="00D2603C" w:rsidRDefault="00D2603C" w:rsidP="00D2603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. Контроль за виконанням даного рішення покласти на </w:t>
      </w:r>
      <w:proofErr w:type="spellStart"/>
      <w:r>
        <w:rPr>
          <w:sz w:val="28"/>
          <w:szCs w:val="28"/>
          <w:lang w:val="ru-RU"/>
        </w:rPr>
        <w:t>першого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ru-RU"/>
        </w:rPr>
        <w:t>Олійника</w:t>
      </w:r>
      <w:proofErr w:type="spellEnd"/>
      <w:r>
        <w:rPr>
          <w:sz w:val="28"/>
          <w:szCs w:val="28"/>
          <w:lang w:val="ru-RU"/>
        </w:rPr>
        <w:t xml:space="preserve"> Г.М.</w:t>
      </w:r>
      <w:r>
        <w:rPr>
          <w:sz w:val="28"/>
          <w:szCs w:val="28"/>
        </w:rPr>
        <w:t xml:space="preserve"> </w:t>
      </w: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245EFB" w:rsidP="00245EFB">
      <w:pPr>
        <w:pStyle w:val="a3"/>
        <w:spacing w:before="0" w:beforeAutospacing="0" w:after="0" w:afterAutospacing="0" w:line="288" w:lineRule="atLeast"/>
        <w:ind w:firstLine="24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Головуючий на засіданні виконавчого</w:t>
      </w:r>
    </w:p>
    <w:p w:rsidR="00245EFB" w:rsidRDefault="00245EFB" w:rsidP="00245EFB">
      <w:pPr>
        <w:pStyle w:val="a3"/>
        <w:spacing w:before="0" w:beforeAutospacing="0" w:after="0" w:afterAutospacing="0" w:line="288" w:lineRule="atLeast"/>
        <w:ind w:firstLine="24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комітету Ніжинської міської ради</w:t>
      </w:r>
    </w:p>
    <w:p w:rsidR="00245EFB" w:rsidRDefault="00245EFB" w:rsidP="00245EFB">
      <w:pPr>
        <w:pStyle w:val="a3"/>
        <w:spacing w:before="0" w:beforeAutospacing="0" w:after="0" w:afterAutospacing="0" w:line="288" w:lineRule="atLeast"/>
        <w:ind w:firstLine="24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перший заступник міського голови з</w:t>
      </w:r>
    </w:p>
    <w:p w:rsidR="00245EFB" w:rsidRDefault="00245EFB" w:rsidP="00245EFB">
      <w:pPr>
        <w:pStyle w:val="a3"/>
        <w:tabs>
          <w:tab w:val="left" w:pos="7290"/>
        </w:tabs>
        <w:spacing w:before="0" w:beforeAutospacing="0" w:after="0" w:afterAutospacing="0" w:line="288" w:lineRule="atLeast"/>
        <w:ind w:firstLine="24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питань діяльності виконавчих органів ради</w:t>
      </w:r>
      <w:r>
        <w:rPr>
          <w:b/>
          <w:color w:val="000000"/>
          <w:sz w:val="28"/>
          <w:szCs w:val="28"/>
          <w:lang w:val="uk-UA"/>
        </w:rPr>
        <w:tab/>
        <w:t xml:space="preserve"> Г. М. Олійник</w:t>
      </w:r>
    </w:p>
    <w:p w:rsidR="00245EFB" w:rsidRDefault="00245EFB" w:rsidP="00245EFB">
      <w:pPr>
        <w:pStyle w:val="a3"/>
        <w:spacing w:before="0" w:beforeAutospacing="0" w:after="0" w:afterAutospacing="0" w:line="288" w:lineRule="atLeast"/>
        <w:ind w:firstLine="240"/>
        <w:textAlignment w:val="baseline"/>
        <w:rPr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>
      <w:pPr>
        <w:jc w:val="both"/>
        <w:rPr>
          <w:sz w:val="28"/>
          <w:szCs w:val="28"/>
        </w:rPr>
      </w:pPr>
    </w:p>
    <w:p w:rsidR="00D2603C" w:rsidRDefault="00D2603C" w:rsidP="00D2603C"/>
    <w:p w:rsidR="00D2603C" w:rsidRDefault="00D2603C" w:rsidP="00D2603C"/>
    <w:p w:rsidR="00D2603C" w:rsidRDefault="00D2603C" w:rsidP="00D2603C"/>
    <w:p w:rsidR="00D2603C" w:rsidRDefault="00D2603C" w:rsidP="00D2603C"/>
    <w:p w:rsidR="00D2603C" w:rsidRDefault="00D2603C" w:rsidP="00D2603C"/>
    <w:p w:rsidR="00D2603C" w:rsidRDefault="00D2603C" w:rsidP="00D2603C"/>
    <w:p w:rsidR="00D2603C" w:rsidRDefault="00D2603C" w:rsidP="00D2603C"/>
    <w:p w:rsidR="00B17043" w:rsidRDefault="00B17043"/>
    <w:sectPr w:rsidR="00B17043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603C"/>
    <w:rsid w:val="002443F0"/>
    <w:rsid w:val="00245EFB"/>
    <w:rsid w:val="00474E6E"/>
    <w:rsid w:val="004B17D6"/>
    <w:rsid w:val="00582C3B"/>
    <w:rsid w:val="00965A06"/>
    <w:rsid w:val="00B17043"/>
    <w:rsid w:val="00B52DE9"/>
    <w:rsid w:val="00D01803"/>
    <w:rsid w:val="00D2603C"/>
    <w:rsid w:val="00E00106"/>
    <w:rsid w:val="00E202EC"/>
    <w:rsid w:val="00E6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603C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03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03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2603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2603C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D2603C"/>
  </w:style>
  <w:style w:type="paragraph" w:styleId="a4">
    <w:name w:val="Balloon Text"/>
    <w:basedOn w:val="a"/>
    <w:link w:val="a5"/>
    <w:uiPriority w:val="99"/>
    <w:semiHidden/>
    <w:unhideWhenUsed/>
    <w:rsid w:val="00D26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3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2018-12-06T07:37:00Z</cp:lastPrinted>
  <dcterms:created xsi:type="dcterms:W3CDTF">2018-11-21T13:26:00Z</dcterms:created>
  <dcterms:modified xsi:type="dcterms:W3CDTF">2018-12-06T12:58:00Z</dcterms:modified>
</cp:coreProperties>
</file>